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97"/>
        <w:tblW w:w="10524" w:type="dxa"/>
        <w:tblLayout w:type="fixed"/>
        <w:tblLook w:val="04A0"/>
      </w:tblPr>
      <w:tblGrid>
        <w:gridCol w:w="3403"/>
        <w:gridCol w:w="3402"/>
        <w:gridCol w:w="3719"/>
      </w:tblGrid>
      <w:tr w:rsidR="000770C4" w:rsidRPr="00C77D69" w:rsidTr="004D5CF8">
        <w:tc>
          <w:tcPr>
            <w:tcW w:w="3403" w:type="dxa"/>
          </w:tcPr>
          <w:p w:rsidR="000770C4" w:rsidRPr="00AE4B30" w:rsidRDefault="000770C4" w:rsidP="004D5CF8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AE4B30">
              <w:rPr>
                <w:rFonts w:ascii="Times New Roman" w:hAnsi="Times New Roman"/>
                <w:b/>
              </w:rPr>
              <w:t>«СОГЛАСОВАНО»</w:t>
            </w:r>
          </w:p>
          <w:p w:rsidR="000770C4" w:rsidRPr="00AE4B30" w:rsidRDefault="000770C4" w:rsidP="004D5C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770C4" w:rsidRPr="00AE4B30" w:rsidRDefault="000770C4" w:rsidP="004D5CF8">
            <w:pPr>
              <w:spacing w:after="0" w:line="240" w:lineRule="auto"/>
              <w:ind w:left="-142" w:right="-74"/>
              <w:jc w:val="both"/>
              <w:rPr>
                <w:rFonts w:ascii="Times New Roman" w:hAnsi="Times New Roman"/>
                <w:b/>
              </w:rPr>
            </w:pPr>
            <w:r w:rsidRPr="00AE4B30">
              <w:rPr>
                <w:rFonts w:ascii="Times New Roman" w:hAnsi="Times New Roman"/>
                <w:b/>
              </w:rPr>
              <w:t>Председатель Правления Общероссийской общественной организации «Российская шахматная федерация»</w:t>
            </w:r>
          </w:p>
          <w:p w:rsidR="000770C4" w:rsidRPr="00AE4B30" w:rsidRDefault="000770C4" w:rsidP="004D5CF8">
            <w:pPr>
              <w:spacing w:after="0" w:line="240" w:lineRule="auto"/>
              <w:ind w:left="-142"/>
              <w:rPr>
                <w:rFonts w:ascii="Times New Roman" w:hAnsi="Times New Roman"/>
                <w:b/>
              </w:rPr>
            </w:pPr>
            <w:r w:rsidRPr="00AE4B30">
              <w:rPr>
                <w:rFonts w:ascii="Times New Roman" w:hAnsi="Times New Roman"/>
                <w:b/>
              </w:rPr>
              <w:t xml:space="preserve">___________ М.В. </w:t>
            </w:r>
            <w:proofErr w:type="spellStart"/>
            <w:r w:rsidRPr="00AE4B30">
              <w:rPr>
                <w:rFonts w:ascii="Times New Roman" w:hAnsi="Times New Roman"/>
                <w:b/>
              </w:rPr>
              <w:t>Глуховский</w:t>
            </w:r>
            <w:proofErr w:type="spellEnd"/>
          </w:p>
          <w:p w:rsidR="000770C4" w:rsidRPr="00AE4B30" w:rsidRDefault="000770C4" w:rsidP="004D5CF8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:rsidR="000770C4" w:rsidRPr="00AE4B30" w:rsidRDefault="000770C4" w:rsidP="004D5C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«___»  ______________  2016</w:t>
            </w:r>
            <w:r w:rsidRPr="00AE4B30">
              <w:rPr>
                <w:rFonts w:ascii="Times New Roman" w:hAnsi="Times New Roman"/>
                <w:b/>
              </w:rPr>
              <w:t xml:space="preserve"> г.</w:t>
            </w:r>
          </w:p>
          <w:p w:rsidR="000770C4" w:rsidRPr="00A77695" w:rsidRDefault="000770C4" w:rsidP="004D5CF8">
            <w:pPr>
              <w:spacing w:after="0" w:line="240" w:lineRule="auto"/>
            </w:pPr>
          </w:p>
        </w:tc>
        <w:tc>
          <w:tcPr>
            <w:tcW w:w="3402" w:type="dxa"/>
          </w:tcPr>
          <w:p w:rsidR="000770C4" w:rsidRDefault="000770C4" w:rsidP="004D5CF8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AE4B30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AE4B3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</w:t>
            </w:r>
            <w:r w:rsidRPr="00AE4B30">
              <w:rPr>
                <w:rFonts w:ascii="Times New Roman" w:hAnsi="Times New Roman"/>
                <w:b/>
              </w:rPr>
              <w:t>УТВЕРЖДАЮ»</w:t>
            </w:r>
          </w:p>
          <w:p w:rsidR="000770C4" w:rsidRDefault="000770C4" w:rsidP="004D5CF8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b/>
              </w:rPr>
            </w:pPr>
            <w:r w:rsidRPr="00F37674">
              <w:rPr>
                <w:rFonts w:ascii="Times New Roman" w:hAnsi="Times New Roman"/>
                <w:b/>
              </w:rPr>
              <w:t>Президент Федерации шахмат ЮФО</w:t>
            </w:r>
          </w:p>
          <w:p w:rsidR="000770C4" w:rsidRPr="00F37674" w:rsidRDefault="000770C4" w:rsidP="004D5CF8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b/>
              </w:rPr>
            </w:pPr>
          </w:p>
          <w:p w:rsidR="000770C4" w:rsidRDefault="000770C4" w:rsidP="004D5CF8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b/>
              </w:rPr>
            </w:pPr>
            <w:r w:rsidRPr="00F37674">
              <w:rPr>
                <w:rFonts w:ascii="Times New Roman" w:hAnsi="Times New Roman"/>
                <w:b/>
              </w:rPr>
              <w:t xml:space="preserve">_______________А.Г. </w:t>
            </w:r>
            <w:proofErr w:type="spellStart"/>
            <w:r w:rsidRPr="00F37674">
              <w:rPr>
                <w:rFonts w:ascii="Times New Roman" w:hAnsi="Times New Roman"/>
                <w:b/>
              </w:rPr>
              <w:t>Бешуков</w:t>
            </w:r>
            <w:proofErr w:type="spellEnd"/>
          </w:p>
          <w:p w:rsidR="000770C4" w:rsidRPr="00F37674" w:rsidRDefault="000770C4" w:rsidP="004D5CF8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b/>
              </w:rPr>
            </w:pPr>
          </w:p>
          <w:p w:rsidR="000770C4" w:rsidRPr="00AE4B30" w:rsidRDefault="000770C4" w:rsidP="004D5CF8">
            <w:pPr>
              <w:spacing w:after="0" w:line="240" w:lineRule="auto"/>
              <w:rPr>
                <w:rFonts w:ascii="Times New Roman" w:hAnsi="Times New Roman"/>
              </w:rPr>
            </w:pPr>
            <w:r w:rsidRPr="00F37674">
              <w:rPr>
                <w:rFonts w:ascii="Times New Roman" w:hAnsi="Times New Roman"/>
                <w:b/>
              </w:rPr>
              <w:t>«____» _______________ 201</w:t>
            </w:r>
            <w:r>
              <w:rPr>
                <w:rFonts w:ascii="Times New Roman" w:hAnsi="Times New Roman"/>
                <w:b/>
              </w:rPr>
              <w:t>6</w:t>
            </w:r>
            <w:r w:rsidRPr="00F37674">
              <w:rPr>
                <w:rFonts w:ascii="Times New Roman" w:hAnsi="Times New Roman"/>
                <w:b/>
              </w:rPr>
              <w:t xml:space="preserve"> г.</w:t>
            </w:r>
          </w:p>
          <w:p w:rsidR="000770C4" w:rsidRPr="00A77695" w:rsidRDefault="000770C4" w:rsidP="004D5CF8">
            <w:pPr>
              <w:spacing w:after="0" w:line="240" w:lineRule="auto"/>
            </w:pPr>
          </w:p>
        </w:tc>
        <w:tc>
          <w:tcPr>
            <w:tcW w:w="3719" w:type="dxa"/>
          </w:tcPr>
          <w:p w:rsidR="000770C4" w:rsidRPr="00AE4B30" w:rsidRDefault="000770C4" w:rsidP="004D5CF8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AE4B30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AE4B3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</w:t>
            </w:r>
            <w:r w:rsidRPr="00AE4B30">
              <w:rPr>
                <w:rFonts w:ascii="Times New Roman" w:hAnsi="Times New Roman"/>
                <w:b/>
              </w:rPr>
              <w:t>УТВЕРЖДАЮ»</w:t>
            </w:r>
          </w:p>
          <w:p w:rsidR="000770C4" w:rsidRPr="00AE4B30" w:rsidRDefault="000770C4" w:rsidP="004D5CF8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:rsidR="000770C4" w:rsidRDefault="000770C4" w:rsidP="004D5C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770C4" w:rsidRPr="00AE4B30" w:rsidRDefault="000770C4" w:rsidP="004D5C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4B30">
              <w:rPr>
                <w:rFonts w:ascii="Times New Roman" w:hAnsi="Times New Roman"/>
                <w:b/>
              </w:rPr>
              <w:t xml:space="preserve">Президент Федерации </w:t>
            </w:r>
            <w:r>
              <w:rPr>
                <w:rFonts w:ascii="Times New Roman" w:hAnsi="Times New Roman"/>
                <w:b/>
              </w:rPr>
              <w:t xml:space="preserve">Шахмат </w:t>
            </w:r>
            <w:r w:rsidRPr="00AE4B30">
              <w:rPr>
                <w:rFonts w:ascii="Times New Roman" w:hAnsi="Times New Roman"/>
                <w:b/>
              </w:rPr>
              <w:t>Ростовской области</w:t>
            </w:r>
          </w:p>
          <w:p w:rsidR="000770C4" w:rsidRPr="00AE4B30" w:rsidRDefault="000770C4" w:rsidP="004D5CF8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:rsidR="000770C4" w:rsidRPr="00AE4B30" w:rsidRDefault="000770C4" w:rsidP="004D5C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4B30">
              <w:rPr>
                <w:rFonts w:ascii="Times New Roman" w:hAnsi="Times New Roman"/>
                <w:b/>
              </w:rPr>
              <w:t>____________ С.А. Нестеров</w:t>
            </w:r>
          </w:p>
          <w:p w:rsidR="000770C4" w:rsidRPr="00AE4B30" w:rsidRDefault="000770C4" w:rsidP="004D5CF8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:rsidR="000770C4" w:rsidRPr="00AE4B30" w:rsidRDefault="000770C4" w:rsidP="004D5C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«___»  _____________  2016</w:t>
            </w:r>
            <w:r w:rsidRPr="00AE4B30">
              <w:rPr>
                <w:rFonts w:ascii="Times New Roman" w:hAnsi="Times New Roman"/>
                <w:b/>
              </w:rPr>
              <w:t xml:space="preserve"> г.</w:t>
            </w:r>
          </w:p>
          <w:p w:rsidR="000770C4" w:rsidRPr="00A77695" w:rsidRDefault="000770C4" w:rsidP="004D5CF8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Spec="center" w:tblpY="394"/>
        <w:tblW w:w="10490" w:type="dxa"/>
        <w:tblLayout w:type="fixed"/>
        <w:tblLook w:val="04A0"/>
      </w:tblPr>
      <w:tblGrid>
        <w:gridCol w:w="3970"/>
        <w:gridCol w:w="1984"/>
        <w:gridCol w:w="4536"/>
      </w:tblGrid>
      <w:tr w:rsidR="000770C4" w:rsidRPr="002E28DF" w:rsidTr="004D5CF8">
        <w:tc>
          <w:tcPr>
            <w:tcW w:w="3970" w:type="dxa"/>
          </w:tcPr>
          <w:p w:rsidR="000770C4" w:rsidRPr="00170BA0" w:rsidRDefault="000770C4" w:rsidP="004D5CF8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0770C4" w:rsidRPr="00AE4B30" w:rsidRDefault="000770C4" w:rsidP="004D5C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70C4" w:rsidRPr="00DF67BA" w:rsidRDefault="000770C4" w:rsidP="004D5CF8">
            <w:pPr>
              <w:spacing w:after="0" w:line="240" w:lineRule="auto"/>
              <w:ind w:firstLine="284"/>
              <w:rPr>
                <w:b/>
              </w:rPr>
            </w:pPr>
          </w:p>
        </w:tc>
      </w:tr>
    </w:tbl>
    <w:p w:rsidR="000770C4" w:rsidRDefault="000770C4" w:rsidP="000770C4"/>
    <w:p w:rsidR="000770C4" w:rsidRDefault="000770C4" w:rsidP="000770C4"/>
    <w:p w:rsidR="000770C4" w:rsidRDefault="000770C4" w:rsidP="000770C4"/>
    <w:p w:rsidR="000770C4" w:rsidRDefault="000770C4" w:rsidP="000770C4"/>
    <w:tbl>
      <w:tblPr>
        <w:tblpPr w:leftFromText="141" w:rightFromText="141" w:vertAnchor="text" w:horzAnchor="margin" w:tblpXSpec="center" w:tblpY="-397"/>
        <w:tblW w:w="10524" w:type="dxa"/>
        <w:tblLayout w:type="fixed"/>
        <w:tblLook w:val="04A0"/>
      </w:tblPr>
      <w:tblGrid>
        <w:gridCol w:w="3652"/>
        <w:gridCol w:w="2693"/>
        <w:gridCol w:w="4179"/>
      </w:tblGrid>
      <w:tr w:rsidR="000770C4" w:rsidRPr="00C77D69" w:rsidTr="004D5CF8">
        <w:tc>
          <w:tcPr>
            <w:tcW w:w="3652" w:type="dxa"/>
          </w:tcPr>
          <w:p w:rsidR="000770C4" w:rsidRDefault="000770C4" w:rsidP="004D5CF8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AE4B30">
              <w:rPr>
                <w:rFonts w:ascii="Times New Roman" w:hAnsi="Times New Roman"/>
                <w:b/>
              </w:rPr>
              <w:t>УТВЕРЖДАЮ»</w:t>
            </w:r>
          </w:p>
          <w:p w:rsidR="000770C4" w:rsidRPr="00AE4B30" w:rsidRDefault="000770C4" w:rsidP="004D5CF8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:rsidR="000770C4" w:rsidRPr="00AE4B30" w:rsidRDefault="000770C4" w:rsidP="004D5C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770C4" w:rsidRDefault="000770C4" w:rsidP="004D5CF8">
            <w:pPr>
              <w:spacing w:after="0" w:line="240" w:lineRule="auto"/>
              <w:ind w:left="-142" w:right="-7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Президент Шахматной федерации города Таганрога</w:t>
            </w:r>
          </w:p>
          <w:p w:rsidR="000770C4" w:rsidRPr="00AE4B30" w:rsidRDefault="000770C4" w:rsidP="004D5CF8">
            <w:pPr>
              <w:spacing w:after="0" w:line="240" w:lineRule="auto"/>
              <w:ind w:left="-142" w:right="-74"/>
              <w:jc w:val="both"/>
              <w:rPr>
                <w:rFonts w:ascii="Times New Roman" w:hAnsi="Times New Roman"/>
                <w:b/>
              </w:rPr>
            </w:pPr>
          </w:p>
          <w:p w:rsidR="000770C4" w:rsidRPr="00AE4B30" w:rsidRDefault="000770C4" w:rsidP="004D5CF8">
            <w:pPr>
              <w:spacing w:after="0" w:line="240" w:lineRule="auto"/>
              <w:ind w:left="-142"/>
              <w:rPr>
                <w:rFonts w:ascii="Times New Roman" w:hAnsi="Times New Roman"/>
                <w:b/>
              </w:rPr>
            </w:pPr>
            <w:r w:rsidRPr="00AE4B30">
              <w:rPr>
                <w:rFonts w:ascii="Times New Roman" w:hAnsi="Times New Roman"/>
                <w:b/>
              </w:rPr>
              <w:t xml:space="preserve">___________ </w:t>
            </w:r>
            <w:r>
              <w:rPr>
                <w:rFonts w:ascii="Times New Roman" w:hAnsi="Times New Roman"/>
                <w:b/>
              </w:rPr>
              <w:t>Е.В. Половина</w:t>
            </w:r>
          </w:p>
          <w:p w:rsidR="000770C4" w:rsidRPr="00AE4B30" w:rsidRDefault="000770C4" w:rsidP="004D5CF8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:rsidR="000770C4" w:rsidRPr="00AE4B30" w:rsidRDefault="000770C4" w:rsidP="004D5C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«___»  ______________  2016</w:t>
            </w:r>
            <w:r w:rsidRPr="00AE4B30">
              <w:rPr>
                <w:rFonts w:ascii="Times New Roman" w:hAnsi="Times New Roman"/>
                <w:b/>
              </w:rPr>
              <w:t xml:space="preserve"> г.</w:t>
            </w:r>
          </w:p>
          <w:p w:rsidR="000770C4" w:rsidRPr="00A77695" w:rsidRDefault="000770C4" w:rsidP="004D5CF8">
            <w:pPr>
              <w:spacing w:after="0" w:line="240" w:lineRule="auto"/>
            </w:pPr>
          </w:p>
        </w:tc>
        <w:tc>
          <w:tcPr>
            <w:tcW w:w="2693" w:type="dxa"/>
          </w:tcPr>
          <w:p w:rsidR="000770C4" w:rsidRPr="00A77695" w:rsidRDefault="000770C4" w:rsidP="004D5CF8">
            <w:pPr>
              <w:spacing w:after="0" w:line="240" w:lineRule="auto"/>
            </w:pPr>
          </w:p>
        </w:tc>
        <w:tc>
          <w:tcPr>
            <w:tcW w:w="4179" w:type="dxa"/>
          </w:tcPr>
          <w:p w:rsidR="000770C4" w:rsidRPr="00AE4B30" w:rsidRDefault="000770C4" w:rsidP="004D5CF8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AE4B30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AE4B3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</w:t>
            </w:r>
            <w:r w:rsidRPr="00AE4B30">
              <w:rPr>
                <w:rFonts w:ascii="Times New Roman" w:hAnsi="Times New Roman"/>
                <w:b/>
              </w:rPr>
              <w:t>УТВЕРЖДАЮ»</w:t>
            </w:r>
          </w:p>
          <w:p w:rsidR="000770C4" w:rsidRPr="00AE4B30" w:rsidRDefault="000770C4" w:rsidP="004D5CF8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:rsidR="000770C4" w:rsidRDefault="000770C4" w:rsidP="004D5C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770C4" w:rsidRPr="00AE4B30" w:rsidRDefault="000770C4" w:rsidP="004D5C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4B30">
              <w:rPr>
                <w:rFonts w:ascii="Times New Roman" w:hAnsi="Times New Roman"/>
                <w:b/>
              </w:rPr>
              <w:t xml:space="preserve">Председатель Комитета по </w:t>
            </w:r>
            <w:proofErr w:type="gramStart"/>
            <w:r w:rsidRPr="00AE4B30">
              <w:rPr>
                <w:rFonts w:ascii="Times New Roman" w:hAnsi="Times New Roman"/>
                <w:b/>
              </w:rPr>
              <w:t>физической</w:t>
            </w:r>
            <w:proofErr w:type="gramEnd"/>
          </w:p>
          <w:p w:rsidR="000770C4" w:rsidRDefault="000770C4" w:rsidP="004D5C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4B30">
              <w:rPr>
                <w:rFonts w:ascii="Times New Roman" w:hAnsi="Times New Roman"/>
                <w:b/>
              </w:rPr>
              <w:t xml:space="preserve">культуре и спорту </w:t>
            </w:r>
            <w:proofErr w:type="gramStart"/>
            <w:r w:rsidRPr="00AE4B30">
              <w:rPr>
                <w:rFonts w:ascii="Times New Roman" w:hAnsi="Times New Roman"/>
                <w:b/>
              </w:rPr>
              <w:t>г</w:t>
            </w:r>
            <w:proofErr w:type="gramEnd"/>
            <w:r w:rsidRPr="00AE4B30">
              <w:rPr>
                <w:rFonts w:ascii="Times New Roman" w:hAnsi="Times New Roman"/>
                <w:b/>
              </w:rPr>
              <w:t>. Таганрог</w:t>
            </w:r>
          </w:p>
          <w:p w:rsidR="000770C4" w:rsidRPr="00AE4B30" w:rsidRDefault="000770C4" w:rsidP="004D5C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770C4" w:rsidRPr="00AE4B30" w:rsidRDefault="000770C4" w:rsidP="004D5C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4B30">
              <w:rPr>
                <w:rFonts w:ascii="Times New Roman" w:hAnsi="Times New Roman"/>
                <w:b/>
              </w:rPr>
              <w:t>_________</w:t>
            </w:r>
            <w:r>
              <w:rPr>
                <w:rFonts w:ascii="Times New Roman" w:hAnsi="Times New Roman"/>
                <w:b/>
              </w:rPr>
              <w:t>______</w:t>
            </w:r>
            <w:r w:rsidRPr="00AE4B30">
              <w:rPr>
                <w:rFonts w:ascii="Times New Roman" w:hAnsi="Times New Roman"/>
                <w:b/>
              </w:rPr>
              <w:t>В.В. Воскобойников</w:t>
            </w:r>
          </w:p>
          <w:p w:rsidR="000770C4" w:rsidRPr="00AE4B30" w:rsidRDefault="000770C4" w:rsidP="004D5C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770C4" w:rsidRPr="00A77695" w:rsidRDefault="000770C4" w:rsidP="004D5CF8">
            <w:pPr>
              <w:spacing w:after="0" w:line="240" w:lineRule="auto"/>
            </w:pPr>
            <w:r w:rsidRPr="00917CDB">
              <w:rPr>
                <w:rFonts w:ascii="Times New Roman" w:hAnsi="Times New Roman"/>
                <w:b/>
              </w:rPr>
              <w:t>«___»  __________  201</w:t>
            </w:r>
            <w:r>
              <w:rPr>
                <w:rFonts w:ascii="Times New Roman" w:hAnsi="Times New Roman"/>
                <w:b/>
              </w:rPr>
              <w:t>6</w:t>
            </w:r>
            <w:r w:rsidRPr="00917CDB"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:rsidR="000770C4" w:rsidRDefault="000770C4" w:rsidP="000770C4"/>
    <w:p w:rsidR="000770C4" w:rsidRDefault="000770C4" w:rsidP="000770C4">
      <w:pPr>
        <w:spacing w:after="0" w:line="240" w:lineRule="auto"/>
        <w:ind w:right="56" w:firstLine="3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0770C4" w:rsidRDefault="000770C4" w:rsidP="000770C4">
      <w:pPr>
        <w:spacing w:after="0" w:line="240" w:lineRule="auto"/>
        <w:ind w:right="56" w:firstLine="3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проведении личного Чемпионата Южного Федерального округа РФ </w:t>
      </w:r>
    </w:p>
    <w:p w:rsidR="000770C4" w:rsidRDefault="000770C4" w:rsidP="000770C4">
      <w:pPr>
        <w:spacing w:after="0" w:line="240" w:lineRule="auto"/>
        <w:ind w:right="56" w:firstLine="3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быстрым шахматам среди женщин 2016 года</w:t>
      </w:r>
    </w:p>
    <w:p w:rsidR="000770C4" w:rsidRDefault="000770C4" w:rsidP="000770C4">
      <w:pPr>
        <w:spacing w:after="0" w:line="240" w:lineRule="auto"/>
        <w:ind w:right="56" w:firstLine="3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(номер – код спортивной дисциплины 0880032811Я)</w:t>
      </w:r>
    </w:p>
    <w:p w:rsidR="000770C4" w:rsidRDefault="000770C4" w:rsidP="000770C4">
      <w:pPr>
        <w:spacing w:after="0" w:line="240" w:lineRule="auto"/>
        <w:ind w:right="56" w:firstLine="397"/>
        <w:jc w:val="both"/>
        <w:rPr>
          <w:rFonts w:ascii="Times New Roman" w:hAnsi="Times New Roman"/>
          <w:sz w:val="26"/>
          <w:szCs w:val="26"/>
        </w:rPr>
      </w:pPr>
    </w:p>
    <w:p w:rsidR="000770C4" w:rsidRDefault="000770C4" w:rsidP="000770C4">
      <w:pPr>
        <w:numPr>
          <w:ilvl w:val="0"/>
          <w:numId w:val="3"/>
        </w:num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Цели и задачи</w:t>
      </w:r>
    </w:p>
    <w:p w:rsidR="000770C4" w:rsidRDefault="000770C4" w:rsidP="000770C4">
      <w:pPr>
        <w:numPr>
          <w:ilvl w:val="0"/>
          <w:numId w:val="2"/>
        </w:num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Популяризация шахмат;</w:t>
      </w:r>
    </w:p>
    <w:p w:rsidR="000770C4" w:rsidRDefault="000770C4" w:rsidP="000770C4">
      <w:pPr>
        <w:numPr>
          <w:ilvl w:val="0"/>
          <w:numId w:val="2"/>
        </w:num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мастерства шахматисток;</w:t>
      </w:r>
    </w:p>
    <w:p w:rsidR="000770C4" w:rsidRDefault="000770C4" w:rsidP="000770C4">
      <w:pPr>
        <w:numPr>
          <w:ilvl w:val="0"/>
          <w:numId w:val="2"/>
        </w:numPr>
        <w:spacing w:after="0" w:line="240" w:lineRule="auto"/>
        <w:ind w:right="5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выявление сильнейших шахматисток ЮФО РФ для участия в финале  Чемпионата России  по быстрым шахматам среди женщин 2016 г.</w:t>
      </w:r>
    </w:p>
    <w:p w:rsidR="000770C4" w:rsidRDefault="000770C4" w:rsidP="000770C4">
      <w:pPr>
        <w:spacing w:after="0" w:line="240" w:lineRule="auto"/>
        <w:ind w:right="56" w:firstLine="397"/>
        <w:jc w:val="both"/>
        <w:rPr>
          <w:rFonts w:ascii="Times New Roman" w:hAnsi="Times New Roman"/>
          <w:b/>
          <w:sz w:val="26"/>
          <w:szCs w:val="26"/>
        </w:rPr>
      </w:pPr>
    </w:p>
    <w:p w:rsidR="000770C4" w:rsidRDefault="000770C4" w:rsidP="000770C4">
      <w:pPr>
        <w:numPr>
          <w:ilvl w:val="0"/>
          <w:numId w:val="3"/>
        </w:num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Руководство соревнованиями</w:t>
      </w:r>
    </w:p>
    <w:p w:rsidR="000770C4" w:rsidRDefault="000770C4" w:rsidP="000770C4">
      <w:pPr>
        <w:spacing w:after="0" w:line="240" w:lineRule="auto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Общее руководство соревнованиями осуществляет Российская шахматная федерация, Федерация шахмат ЮФО и Шахматная Федерация Ростовской области. Непосредственное проведение соревнований возлагается Шахматную федерацию города Таганрога и судейскую коллегию, назначенную РШФ. </w:t>
      </w:r>
    </w:p>
    <w:p w:rsidR="000770C4" w:rsidRDefault="000770C4" w:rsidP="000770C4">
      <w:pPr>
        <w:spacing w:after="0" w:line="240" w:lineRule="auto"/>
        <w:ind w:firstLine="39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судья </w:t>
      </w:r>
      <w:proofErr w:type="gramStart"/>
      <w:r>
        <w:rPr>
          <w:rFonts w:ascii="Times New Roman" w:hAnsi="Times New Roman"/>
          <w:sz w:val="26"/>
          <w:szCs w:val="26"/>
        </w:rPr>
        <w:t>–П</w:t>
      </w:r>
      <w:proofErr w:type="gramEnd"/>
      <w:r>
        <w:rPr>
          <w:rFonts w:ascii="Times New Roman" w:hAnsi="Times New Roman"/>
          <w:sz w:val="26"/>
          <w:szCs w:val="26"/>
        </w:rPr>
        <w:t xml:space="preserve">оловина Е.В. </w:t>
      </w:r>
      <w:r w:rsidRPr="00AB411B">
        <w:rPr>
          <w:rFonts w:ascii="Times New Roman" w:hAnsi="Times New Roman"/>
          <w:sz w:val="26"/>
          <w:szCs w:val="26"/>
        </w:rPr>
        <w:t>ССВК</w:t>
      </w:r>
      <w:r>
        <w:rPr>
          <w:rFonts w:ascii="Times New Roman" w:hAnsi="Times New Roman"/>
          <w:sz w:val="26"/>
          <w:szCs w:val="26"/>
        </w:rPr>
        <w:t xml:space="preserve"> г. Таганрог.</w:t>
      </w:r>
    </w:p>
    <w:p w:rsidR="000770C4" w:rsidRDefault="000770C4" w:rsidP="000770C4">
      <w:pPr>
        <w:spacing w:after="0" w:line="240" w:lineRule="auto"/>
        <w:ind w:right="56" w:firstLine="397"/>
        <w:jc w:val="both"/>
        <w:rPr>
          <w:rFonts w:ascii="Times New Roman" w:hAnsi="Times New Roman"/>
          <w:b/>
          <w:sz w:val="26"/>
          <w:szCs w:val="26"/>
        </w:rPr>
      </w:pPr>
    </w:p>
    <w:p w:rsidR="000770C4" w:rsidRDefault="000770C4" w:rsidP="000770C4">
      <w:pPr>
        <w:numPr>
          <w:ilvl w:val="0"/>
          <w:numId w:val="3"/>
        </w:num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Сроки и место проведения</w:t>
      </w:r>
    </w:p>
    <w:p w:rsidR="000770C4" w:rsidRPr="00621F7C" w:rsidRDefault="000770C4" w:rsidP="000770C4">
      <w:pPr>
        <w:spacing w:after="0" w:line="240" w:lineRule="auto"/>
        <w:ind w:right="56" w:firstLine="397"/>
        <w:jc w:val="both"/>
        <w:rPr>
          <w:rFonts w:ascii="Times New Roman" w:hAnsi="Times New Roman"/>
          <w:sz w:val="26"/>
          <w:szCs w:val="26"/>
        </w:rPr>
      </w:pPr>
      <w:r w:rsidRPr="00621F7C">
        <w:rPr>
          <w:rFonts w:ascii="Times New Roman" w:hAnsi="Times New Roman"/>
          <w:sz w:val="26"/>
          <w:szCs w:val="26"/>
        </w:rPr>
        <w:t xml:space="preserve">Турнир проводится в городе Таганрог Ростовской области, с 16 марта (день приезда) по 19 марта (отъезд) 2016 г. в  шахматном павильоне </w:t>
      </w:r>
      <w:r w:rsidRPr="00621F7C">
        <w:rPr>
          <w:rFonts w:ascii="Times New Roman" w:hAnsi="Times New Roman"/>
          <w:bCs/>
          <w:sz w:val="26"/>
          <w:szCs w:val="26"/>
        </w:rPr>
        <w:t>парка культуры и отдыха им. М. Горького.</w:t>
      </w:r>
      <w:r w:rsidRPr="00621F7C">
        <w:rPr>
          <w:rFonts w:ascii="Times New Roman" w:hAnsi="Times New Roman"/>
          <w:sz w:val="26"/>
          <w:szCs w:val="26"/>
        </w:rPr>
        <w:t xml:space="preserve"> </w:t>
      </w:r>
    </w:p>
    <w:p w:rsidR="000770C4" w:rsidRDefault="000770C4" w:rsidP="000770C4">
      <w:pPr>
        <w:spacing w:after="0" w:line="240" w:lineRule="auto"/>
        <w:ind w:right="56" w:firstLine="397"/>
        <w:jc w:val="both"/>
        <w:rPr>
          <w:rFonts w:ascii="Times New Roman" w:hAnsi="Times New Roman"/>
          <w:sz w:val="26"/>
          <w:szCs w:val="26"/>
        </w:rPr>
      </w:pPr>
    </w:p>
    <w:p w:rsidR="000770C4" w:rsidRDefault="000770C4" w:rsidP="000770C4">
      <w:pPr>
        <w:numPr>
          <w:ilvl w:val="0"/>
          <w:numId w:val="3"/>
        </w:num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Участницы соревнований и регламент</w:t>
      </w:r>
    </w:p>
    <w:p w:rsidR="000770C4" w:rsidRDefault="000770C4" w:rsidP="000770C4">
      <w:pPr>
        <w:spacing w:after="0" w:line="240" w:lineRule="auto"/>
        <w:ind w:right="56"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участию в чемпионате допускаются граждане РФ, имеющие спортивный разряд по шахматам в соответствии с требованиями действующего Положения о всероссийских и межрегиональных официальных спортивных соревнованиях по шахматам </w:t>
      </w:r>
      <w:proofErr w:type="spellStart"/>
      <w:r>
        <w:rPr>
          <w:rFonts w:ascii="Times New Roman" w:hAnsi="Times New Roman"/>
          <w:sz w:val="26"/>
          <w:szCs w:val="26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и при выполнении спортсменкой одного из следующих условий: </w:t>
      </w:r>
    </w:p>
    <w:p w:rsidR="000770C4" w:rsidRDefault="000770C4" w:rsidP="000770C4">
      <w:pPr>
        <w:pStyle w:val="a3"/>
        <w:numPr>
          <w:ilvl w:val="0"/>
          <w:numId w:val="1"/>
        </w:num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членства в аккредитованной  федерации шахмат одного из субъектов федерации, входящих в ЮФО;</w:t>
      </w:r>
    </w:p>
    <w:p w:rsidR="000770C4" w:rsidRDefault="000770C4" w:rsidP="000770C4">
      <w:pPr>
        <w:pStyle w:val="a3"/>
        <w:numPr>
          <w:ilvl w:val="0"/>
          <w:numId w:val="1"/>
        </w:num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постоянная регистрация на территории одного из субъектов ЮФО; </w:t>
      </w:r>
    </w:p>
    <w:p w:rsidR="000770C4" w:rsidRDefault="000770C4" w:rsidP="000770C4">
      <w:pPr>
        <w:pStyle w:val="a3"/>
        <w:numPr>
          <w:ilvl w:val="0"/>
          <w:numId w:val="1"/>
        </w:numPr>
        <w:spacing w:after="0" w:line="240" w:lineRule="auto"/>
        <w:ind w:right="56"/>
        <w:jc w:val="both"/>
        <w:rPr>
          <w:sz w:val="23"/>
          <w:szCs w:val="23"/>
        </w:rPr>
      </w:pPr>
      <w:r>
        <w:rPr>
          <w:rFonts w:ascii="Times New Roman" w:hAnsi="Times New Roman"/>
          <w:sz w:val="26"/>
          <w:szCs w:val="26"/>
        </w:rPr>
        <w:t>временная регистрация на территории ЮФО не позднее 01.01.2016.</w:t>
      </w:r>
    </w:p>
    <w:p w:rsidR="00D47D7E" w:rsidRDefault="00D47D7E" w:rsidP="00D47D7E">
      <w:p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</w:p>
    <w:p w:rsidR="000770C4" w:rsidRPr="00D47D7E" w:rsidRDefault="000770C4" w:rsidP="00D47D7E">
      <w:p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 w:rsidRPr="00D47D7E">
        <w:rPr>
          <w:rFonts w:ascii="Times New Roman" w:hAnsi="Times New Roman"/>
          <w:sz w:val="26"/>
          <w:szCs w:val="26"/>
        </w:rPr>
        <w:t>В чемпионате ЮФО должны участвовать не менее 12 спортсменок, представляющие не менее половины субъектов округа.</w:t>
      </w:r>
      <w:r w:rsidR="00D47D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Каждая спортсменка имеет право принять участие в чемпионате только одного федерального округа.</w:t>
      </w:r>
    </w:p>
    <w:p w:rsidR="000770C4" w:rsidRDefault="000770C4" w:rsidP="000770C4">
      <w:pPr>
        <w:spacing w:after="0" w:line="240" w:lineRule="auto"/>
        <w:ind w:right="56" w:firstLine="567"/>
        <w:jc w:val="both"/>
      </w:pPr>
    </w:p>
    <w:p w:rsidR="000770C4" w:rsidRPr="00D47D7E" w:rsidRDefault="000770C4" w:rsidP="000770C4">
      <w:pPr>
        <w:spacing w:after="0" w:line="240" w:lineRule="auto"/>
        <w:ind w:right="56"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D47D7E">
        <w:rPr>
          <w:rFonts w:ascii="Times New Roman" w:hAnsi="Times New Roman"/>
          <w:sz w:val="26"/>
          <w:szCs w:val="26"/>
          <w:u w:val="single"/>
        </w:rPr>
        <w:t>При регистрации спортсменки должны представить:</w:t>
      </w:r>
    </w:p>
    <w:p w:rsidR="00D47D7E" w:rsidRDefault="00D47D7E" w:rsidP="00D47D7E">
      <w:p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770C4">
        <w:rPr>
          <w:rFonts w:ascii="Times New Roman" w:hAnsi="Times New Roman"/>
          <w:sz w:val="26"/>
          <w:szCs w:val="26"/>
        </w:rPr>
        <w:t>оригинал паспорта (свидетельство о рождении для несовершеннолетних);</w:t>
      </w:r>
    </w:p>
    <w:p w:rsidR="00D47D7E" w:rsidRDefault="00D47D7E" w:rsidP="00D47D7E">
      <w:p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770C4">
        <w:rPr>
          <w:rFonts w:ascii="Times New Roman" w:hAnsi="Times New Roman"/>
          <w:sz w:val="26"/>
          <w:szCs w:val="26"/>
        </w:rPr>
        <w:t>медицинскую справку о допуске к соревнованиям;</w:t>
      </w:r>
    </w:p>
    <w:p w:rsidR="00D47D7E" w:rsidRDefault="00D47D7E" w:rsidP="00D47D7E">
      <w:p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770C4">
        <w:rPr>
          <w:rFonts w:ascii="Times New Roman" w:hAnsi="Times New Roman"/>
          <w:sz w:val="26"/>
          <w:szCs w:val="26"/>
        </w:rPr>
        <w:t>квалификационную книжку;</w:t>
      </w:r>
    </w:p>
    <w:p w:rsidR="00D47D7E" w:rsidRDefault="00D47D7E" w:rsidP="00D47D7E">
      <w:p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770C4">
        <w:rPr>
          <w:rFonts w:ascii="Times New Roman" w:hAnsi="Times New Roman"/>
          <w:sz w:val="26"/>
          <w:szCs w:val="26"/>
        </w:rPr>
        <w:t>полис обязательного медицинского страхования;</w:t>
      </w:r>
    </w:p>
    <w:p w:rsidR="000770C4" w:rsidRDefault="00D47D7E" w:rsidP="00D47D7E">
      <w:p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770C4">
        <w:rPr>
          <w:rFonts w:ascii="Times New Roman" w:hAnsi="Times New Roman"/>
          <w:sz w:val="26"/>
          <w:szCs w:val="26"/>
        </w:rPr>
        <w:t>договор (оригинал) о страховании жизни и здоровья от несчастных случаев.</w:t>
      </w:r>
    </w:p>
    <w:p w:rsidR="000770C4" w:rsidRDefault="000770C4" w:rsidP="000770C4">
      <w:pPr>
        <w:spacing w:after="0" w:line="240" w:lineRule="auto"/>
        <w:ind w:right="5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770C4" w:rsidRDefault="000770C4" w:rsidP="008F0686">
      <w:pPr>
        <w:spacing w:after="0" w:line="240" w:lineRule="auto"/>
        <w:ind w:right="56" w:firstLine="567"/>
        <w:jc w:val="both"/>
        <w:rPr>
          <w:rFonts w:ascii="Times New Roman" w:hAnsi="Times New Roman"/>
          <w:sz w:val="26"/>
          <w:szCs w:val="26"/>
        </w:rPr>
      </w:pPr>
      <w:r w:rsidRPr="00B0141D">
        <w:rPr>
          <w:rFonts w:ascii="Times New Roman" w:hAnsi="Times New Roman"/>
          <w:sz w:val="26"/>
          <w:szCs w:val="26"/>
        </w:rPr>
        <w:t xml:space="preserve">Размер </w:t>
      </w:r>
      <w:proofErr w:type="spellStart"/>
      <w:r w:rsidR="006B5F32">
        <w:rPr>
          <w:rFonts w:ascii="Times New Roman" w:hAnsi="Times New Roman"/>
          <w:sz w:val="26"/>
          <w:szCs w:val="26"/>
        </w:rPr>
        <w:t>орг</w:t>
      </w:r>
      <w:r w:rsidRPr="00B0141D">
        <w:rPr>
          <w:rFonts w:ascii="Times New Roman" w:hAnsi="Times New Roman"/>
          <w:sz w:val="26"/>
          <w:szCs w:val="26"/>
        </w:rPr>
        <w:t>взноса</w:t>
      </w:r>
      <w:proofErr w:type="spellEnd"/>
      <w:r w:rsidRPr="00B0141D">
        <w:rPr>
          <w:rFonts w:ascii="Times New Roman" w:hAnsi="Times New Roman"/>
          <w:sz w:val="26"/>
          <w:szCs w:val="26"/>
        </w:rPr>
        <w:t xml:space="preserve"> составляет </w:t>
      </w:r>
      <w:r w:rsidRPr="000770C4">
        <w:rPr>
          <w:rFonts w:ascii="Times New Roman" w:hAnsi="Times New Roman"/>
          <w:sz w:val="26"/>
          <w:szCs w:val="26"/>
        </w:rPr>
        <w:t>5</w:t>
      </w:r>
      <w:r w:rsidRPr="00B0141D">
        <w:rPr>
          <w:rFonts w:ascii="Times New Roman" w:hAnsi="Times New Roman"/>
          <w:sz w:val="26"/>
          <w:szCs w:val="26"/>
        </w:rPr>
        <w:t xml:space="preserve">00 рублей. </w:t>
      </w:r>
      <w:r>
        <w:rPr>
          <w:rFonts w:ascii="Times New Roman" w:hAnsi="Times New Roman"/>
          <w:sz w:val="26"/>
          <w:szCs w:val="26"/>
        </w:rPr>
        <w:t>Турнирный взнос оплачивается только наличными в день регистрации.</w:t>
      </w:r>
      <w:r w:rsidR="00D47D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Если после отплаты турнирного взноса спортсменка отказывается от участия в соревновании по причинам, независящим от организаторов, турнирный взнос ей не возвращается.</w:t>
      </w:r>
    </w:p>
    <w:p w:rsidR="008F0686" w:rsidRDefault="008F0686" w:rsidP="008F0686">
      <w:pPr>
        <w:spacing w:after="0" w:line="240" w:lineRule="auto"/>
        <w:ind w:right="56"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Апелляционный комитет (АК) формируется в составе пяти человек (три основных и два запасных). Протесты на решения Главного судьи могут быть поданы в АК  на имя председателя комитета только в письменном виде и при внесении залоговой суммы 1000 (одна тысяча) рублей не позднее 10 минут после окончания тура. После удовлетворения протеста деньги возвращаются, в случае необоснованности протеста деньги идут в Шахматную федерацию г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 xml:space="preserve">аганрога на покрытие расходов по проведению соревнования. </w:t>
      </w:r>
    </w:p>
    <w:p w:rsidR="008F0686" w:rsidRDefault="008F0686" w:rsidP="008F0686">
      <w:pPr>
        <w:spacing w:after="0" w:line="240" w:lineRule="auto"/>
        <w:ind w:right="56" w:firstLine="567"/>
        <w:jc w:val="both"/>
        <w:rPr>
          <w:rFonts w:ascii="Times New Roman" w:hAnsi="Times New Roman"/>
          <w:sz w:val="26"/>
          <w:szCs w:val="26"/>
        </w:rPr>
      </w:pPr>
    </w:p>
    <w:p w:rsidR="000770C4" w:rsidRDefault="000770C4" w:rsidP="000770C4">
      <w:pPr>
        <w:numPr>
          <w:ilvl w:val="0"/>
          <w:numId w:val="3"/>
        </w:num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 соревнований</w:t>
      </w:r>
    </w:p>
    <w:p w:rsidR="000770C4" w:rsidRDefault="000770C4" w:rsidP="000770C4">
      <w:pPr>
        <w:spacing w:after="0" w:line="240" w:lineRule="auto"/>
        <w:ind w:right="56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Спортивные соревнования проводятся в соответствии с Правилами вида спорта «шахматы», утвержденными приказом Министерства спорта России, с изменениями Правил игры в шахматы ФИДЕ, вступившими в силу с 1 июля 2014г. </w:t>
      </w:r>
    </w:p>
    <w:p w:rsidR="000770C4" w:rsidRDefault="000770C4" w:rsidP="000770C4">
      <w:pPr>
        <w:spacing w:after="0" w:line="240" w:lineRule="auto"/>
        <w:ind w:right="56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Швейцарская система в 9 туров, программа для жеребьёвки- </w:t>
      </w:r>
      <w:r>
        <w:rPr>
          <w:rFonts w:ascii="Times New Roman" w:hAnsi="Times New Roman"/>
          <w:sz w:val="26"/>
          <w:szCs w:val="26"/>
          <w:lang w:val="en-US"/>
        </w:rPr>
        <w:t>Swiss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Manager</w:t>
      </w:r>
      <w:r w:rsidRPr="00CC6C99">
        <w:rPr>
          <w:rFonts w:ascii="Times New Roman" w:hAnsi="Times New Roman"/>
          <w:sz w:val="26"/>
          <w:szCs w:val="26"/>
        </w:rPr>
        <w:t xml:space="preserve"> 11</w:t>
      </w:r>
      <w:r>
        <w:rPr>
          <w:rFonts w:ascii="Times New Roman" w:hAnsi="Times New Roman"/>
          <w:sz w:val="26"/>
          <w:szCs w:val="26"/>
        </w:rPr>
        <w:t>.</w:t>
      </w:r>
    </w:p>
    <w:p w:rsidR="000770C4" w:rsidRDefault="000770C4" w:rsidP="000770C4">
      <w:pPr>
        <w:spacing w:after="0" w:line="240" w:lineRule="auto"/>
        <w:ind w:right="56"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судья соревнований может внести коррективы в регламент в зависимости от количества участниц.</w:t>
      </w:r>
    </w:p>
    <w:p w:rsidR="000770C4" w:rsidRDefault="000770C4" w:rsidP="000770C4">
      <w:pPr>
        <w:spacing w:after="0" w:line="240" w:lineRule="auto"/>
        <w:ind w:right="56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времени - 15 минут до конца партии с добавлением 10 секунд на каждый ход, начиная с первого, каждой участнице на электронных часах.</w:t>
      </w:r>
    </w:p>
    <w:p w:rsidR="000770C4" w:rsidRDefault="000770C4" w:rsidP="000770C4">
      <w:pPr>
        <w:spacing w:after="0" w:line="240" w:lineRule="auto"/>
        <w:ind w:right="56"/>
        <w:rPr>
          <w:rFonts w:ascii="Times New Roman" w:hAnsi="Times New Roman"/>
          <w:sz w:val="26"/>
          <w:szCs w:val="26"/>
        </w:rPr>
      </w:pPr>
    </w:p>
    <w:p w:rsidR="000770C4" w:rsidRDefault="000770C4" w:rsidP="000770C4">
      <w:pPr>
        <w:spacing w:after="0" w:line="240" w:lineRule="auto"/>
        <w:ind w:right="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участниц 16 марта с 10-00 до 19-30 (в шахматном клубе)  </w:t>
      </w:r>
    </w:p>
    <w:p w:rsidR="000770C4" w:rsidRDefault="000770C4" w:rsidP="000770C4">
      <w:p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Комиссия по допуску -  16 марта с 16-00 до 20-00  </w:t>
      </w:r>
    </w:p>
    <w:p w:rsidR="000770C4" w:rsidRDefault="000770C4" w:rsidP="000770C4">
      <w:pPr>
        <w:spacing w:after="0" w:line="240" w:lineRule="auto"/>
        <w:ind w:right="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Заседание судейской коллегии 16 марта в 20.30</w:t>
      </w:r>
    </w:p>
    <w:p w:rsidR="008F0686" w:rsidRDefault="000770C4" w:rsidP="000770C4">
      <w:pPr>
        <w:spacing w:after="0" w:line="240" w:lineRule="auto"/>
        <w:ind w:right="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Техническое совещание – 16 марта в 21.00</w:t>
      </w:r>
    </w:p>
    <w:p w:rsidR="000770C4" w:rsidRDefault="000770C4" w:rsidP="000770C4">
      <w:pPr>
        <w:spacing w:after="0" w:line="240" w:lineRule="auto"/>
        <w:ind w:right="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Жеребьёвка 1 тура </w:t>
      </w:r>
      <w:r w:rsidR="008F0686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17 марта в 14-00.</w:t>
      </w:r>
    </w:p>
    <w:p w:rsidR="000770C4" w:rsidRDefault="000770C4" w:rsidP="000770C4">
      <w:pPr>
        <w:spacing w:after="0" w:line="240" w:lineRule="auto"/>
        <w:ind w:right="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Открытие соревнований 17 марта в 15.45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770C4" w:rsidTr="004D5CF8">
        <w:tc>
          <w:tcPr>
            <w:tcW w:w="4785" w:type="dxa"/>
            <w:shd w:val="clear" w:color="auto" w:fill="auto"/>
          </w:tcPr>
          <w:p w:rsidR="000770C4" w:rsidRDefault="000770C4" w:rsidP="004D5CF8">
            <w:pPr>
              <w:spacing w:after="0" w:line="240" w:lineRule="auto"/>
              <w:ind w:right="56" w:firstLine="9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тур - 17марта в  16-00</w:t>
            </w:r>
          </w:p>
          <w:p w:rsidR="000770C4" w:rsidRDefault="000770C4" w:rsidP="004D5CF8">
            <w:pPr>
              <w:spacing w:after="0" w:line="240" w:lineRule="auto"/>
              <w:ind w:right="56" w:firstLine="9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тур - 17марта в  17-00</w:t>
            </w:r>
          </w:p>
          <w:p w:rsidR="000770C4" w:rsidRDefault="000770C4" w:rsidP="004D5CF8">
            <w:pPr>
              <w:spacing w:after="0" w:line="240" w:lineRule="auto"/>
              <w:ind w:right="56" w:firstLine="9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тур - 17 марта в 18-00</w:t>
            </w:r>
          </w:p>
          <w:p w:rsidR="000770C4" w:rsidRDefault="000770C4" w:rsidP="004D5CF8">
            <w:pPr>
              <w:spacing w:after="0" w:line="240" w:lineRule="auto"/>
              <w:ind w:right="56" w:firstLine="9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тур - 17 марта в 19-00</w:t>
            </w:r>
          </w:p>
          <w:p w:rsidR="000770C4" w:rsidRDefault="000770C4" w:rsidP="004D5CF8">
            <w:pPr>
              <w:spacing w:after="0" w:line="240" w:lineRule="auto"/>
              <w:ind w:right="56" w:firstLine="9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тур - 18 марта в 10-00</w:t>
            </w:r>
          </w:p>
        </w:tc>
        <w:tc>
          <w:tcPr>
            <w:tcW w:w="4786" w:type="dxa"/>
            <w:shd w:val="clear" w:color="auto" w:fill="auto"/>
          </w:tcPr>
          <w:p w:rsidR="000770C4" w:rsidRDefault="000770C4" w:rsidP="004D5CF8">
            <w:pPr>
              <w:spacing w:after="0" w:line="240" w:lineRule="auto"/>
              <w:ind w:right="56"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тур - 18 марта в 11-00</w:t>
            </w:r>
          </w:p>
          <w:p w:rsidR="000770C4" w:rsidRDefault="000770C4" w:rsidP="004D5CF8">
            <w:pPr>
              <w:spacing w:after="0" w:line="240" w:lineRule="auto"/>
              <w:ind w:right="56"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тур - 18 марта в 12-00</w:t>
            </w:r>
          </w:p>
          <w:p w:rsidR="000770C4" w:rsidRDefault="000770C4" w:rsidP="004D5CF8">
            <w:pPr>
              <w:spacing w:after="0" w:line="240" w:lineRule="auto"/>
              <w:ind w:right="56"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тур - 18 марта в 13-00</w:t>
            </w:r>
          </w:p>
          <w:p w:rsidR="000770C4" w:rsidRDefault="000770C4" w:rsidP="004D5CF8">
            <w:pPr>
              <w:spacing w:after="0" w:line="240" w:lineRule="auto"/>
              <w:ind w:right="56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9 тур - 18 марта в 14-00</w:t>
            </w:r>
          </w:p>
        </w:tc>
      </w:tr>
    </w:tbl>
    <w:p w:rsidR="000770C4" w:rsidRDefault="000770C4" w:rsidP="000770C4">
      <w:pPr>
        <w:spacing w:after="0" w:line="240" w:lineRule="auto"/>
        <w:ind w:right="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Закрытие соревнований 18 марта в 15-30</w:t>
      </w:r>
    </w:p>
    <w:p w:rsidR="000770C4" w:rsidRDefault="000770C4" w:rsidP="000770C4">
      <w:pPr>
        <w:spacing w:after="0" w:line="240" w:lineRule="auto"/>
        <w:ind w:right="56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>Отъезд 19 марта.</w:t>
      </w:r>
    </w:p>
    <w:p w:rsidR="000770C4" w:rsidRDefault="000770C4" w:rsidP="000770C4">
      <w:pPr>
        <w:spacing w:after="0" w:line="240" w:lineRule="auto"/>
        <w:ind w:right="56" w:firstLine="397"/>
        <w:jc w:val="both"/>
        <w:rPr>
          <w:rFonts w:ascii="Times New Roman" w:hAnsi="Times New Roman"/>
          <w:sz w:val="12"/>
          <w:szCs w:val="12"/>
        </w:rPr>
      </w:pPr>
    </w:p>
    <w:p w:rsidR="000770C4" w:rsidRDefault="000770C4" w:rsidP="000770C4">
      <w:pPr>
        <w:numPr>
          <w:ilvl w:val="0"/>
          <w:numId w:val="3"/>
        </w:num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Определение победителей.</w:t>
      </w:r>
    </w:p>
    <w:p w:rsidR="000770C4" w:rsidRPr="008F0686" w:rsidRDefault="000770C4" w:rsidP="000770C4">
      <w:pPr>
        <w:spacing w:after="0" w:line="240" w:lineRule="auto"/>
        <w:ind w:right="56" w:firstLine="397"/>
        <w:jc w:val="both"/>
        <w:rPr>
          <w:rFonts w:ascii="Times New Roman" w:hAnsi="Times New Roman"/>
          <w:sz w:val="26"/>
          <w:szCs w:val="26"/>
        </w:rPr>
      </w:pPr>
      <w:r w:rsidRPr="008F0686">
        <w:rPr>
          <w:rFonts w:ascii="Times New Roman" w:hAnsi="Times New Roman"/>
          <w:sz w:val="26"/>
          <w:szCs w:val="26"/>
        </w:rPr>
        <w:t>Победителем турнира становится участник, набравший наибольшее количество очков. В случае равенства очков места распределяются по дополнительным показателям в порядке убывания значимости:</w:t>
      </w:r>
    </w:p>
    <w:p w:rsidR="000770C4" w:rsidRPr="008F0686" w:rsidRDefault="000770C4" w:rsidP="000770C4">
      <w:pPr>
        <w:numPr>
          <w:ilvl w:val="0"/>
          <w:numId w:val="4"/>
        </w:numPr>
        <w:spacing w:after="0" w:line="240" w:lineRule="auto"/>
        <w:ind w:left="720" w:right="56"/>
        <w:jc w:val="both"/>
        <w:rPr>
          <w:rFonts w:ascii="Times New Roman" w:hAnsi="Times New Roman"/>
          <w:sz w:val="26"/>
          <w:szCs w:val="26"/>
        </w:rPr>
      </w:pPr>
      <w:r w:rsidRPr="008F0686">
        <w:rPr>
          <w:rFonts w:ascii="Times New Roman" w:hAnsi="Times New Roman"/>
          <w:sz w:val="26"/>
          <w:szCs w:val="26"/>
        </w:rPr>
        <w:t xml:space="preserve">коэффициент </w:t>
      </w:r>
      <w:proofErr w:type="spellStart"/>
      <w:r w:rsidRPr="008F0686">
        <w:rPr>
          <w:rFonts w:ascii="Times New Roman" w:hAnsi="Times New Roman"/>
          <w:sz w:val="26"/>
          <w:szCs w:val="26"/>
        </w:rPr>
        <w:t>Бухгольца</w:t>
      </w:r>
      <w:proofErr w:type="spellEnd"/>
      <w:r w:rsidRPr="008F0686">
        <w:rPr>
          <w:rFonts w:ascii="Times New Roman" w:hAnsi="Times New Roman"/>
          <w:sz w:val="26"/>
          <w:szCs w:val="26"/>
        </w:rPr>
        <w:t>;</w:t>
      </w:r>
    </w:p>
    <w:p w:rsidR="000770C4" w:rsidRPr="008F0686" w:rsidRDefault="000770C4" w:rsidP="000770C4">
      <w:pPr>
        <w:numPr>
          <w:ilvl w:val="0"/>
          <w:numId w:val="4"/>
        </w:numPr>
        <w:spacing w:after="0" w:line="240" w:lineRule="auto"/>
        <w:ind w:left="720" w:right="56"/>
        <w:jc w:val="both"/>
        <w:rPr>
          <w:rFonts w:ascii="Times New Roman" w:hAnsi="Times New Roman"/>
          <w:color w:val="000000"/>
          <w:sz w:val="26"/>
          <w:szCs w:val="26"/>
        </w:rPr>
      </w:pPr>
      <w:r w:rsidRPr="008F0686">
        <w:rPr>
          <w:rFonts w:ascii="Times New Roman" w:hAnsi="Times New Roman"/>
          <w:color w:val="000000"/>
          <w:sz w:val="26"/>
          <w:szCs w:val="26"/>
        </w:rPr>
        <w:t xml:space="preserve">усредненный коэффициент </w:t>
      </w:r>
      <w:proofErr w:type="spellStart"/>
      <w:r w:rsidRPr="008F0686">
        <w:rPr>
          <w:rFonts w:ascii="Times New Roman" w:hAnsi="Times New Roman"/>
          <w:color w:val="000000"/>
          <w:sz w:val="26"/>
          <w:szCs w:val="26"/>
        </w:rPr>
        <w:t>Бухгольца</w:t>
      </w:r>
      <w:proofErr w:type="spellEnd"/>
      <w:r w:rsidRPr="008F0686">
        <w:rPr>
          <w:rFonts w:ascii="Times New Roman" w:hAnsi="Times New Roman"/>
          <w:color w:val="000000"/>
          <w:sz w:val="26"/>
          <w:szCs w:val="26"/>
        </w:rPr>
        <w:t xml:space="preserve"> (-1 +1)</w:t>
      </w:r>
    </w:p>
    <w:p w:rsidR="000770C4" w:rsidRPr="008F0686" w:rsidRDefault="000770C4" w:rsidP="000770C4">
      <w:pPr>
        <w:numPr>
          <w:ilvl w:val="0"/>
          <w:numId w:val="4"/>
        </w:numPr>
        <w:spacing w:after="0" w:line="240" w:lineRule="auto"/>
        <w:ind w:left="720" w:right="56"/>
        <w:jc w:val="both"/>
        <w:rPr>
          <w:rFonts w:ascii="Times New Roman" w:hAnsi="Times New Roman"/>
          <w:sz w:val="26"/>
          <w:szCs w:val="26"/>
        </w:rPr>
      </w:pPr>
      <w:r w:rsidRPr="008F0686">
        <w:rPr>
          <w:rFonts w:ascii="Times New Roman" w:hAnsi="Times New Roman"/>
          <w:sz w:val="26"/>
          <w:szCs w:val="26"/>
        </w:rPr>
        <w:t>количество побед</w:t>
      </w:r>
    </w:p>
    <w:p w:rsidR="000770C4" w:rsidRPr="008F0686" w:rsidRDefault="000770C4" w:rsidP="000770C4">
      <w:pPr>
        <w:numPr>
          <w:ilvl w:val="0"/>
          <w:numId w:val="4"/>
        </w:numPr>
        <w:spacing w:after="0" w:line="240" w:lineRule="auto"/>
        <w:ind w:left="720" w:right="56"/>
        <w:jc w:val="both"/>
        <w:rPr>
          <w:rFonts w:ascii="Times New Roman" w:hAnsi="Times New Roman"/>
          <w:sz w:val="26"/>
          <w:szCs w:val="26"/>
        </w:rPr>
      </w:pPr>
      <w:r w:rsidRPr="008F0686">
        <w:rPr>
          <w:rFonts w:ascii="Times New Roman" w:hAnsi="Times New Roman"/>
          <w:sz w:val="26"/>
          <w:szCs w:val="26"/>
        </w:rPr>
        <w:t>результат личной встречи</w:t>
      </w:r>
    </w:p>
    <w:p w:rsidR="000770C4" w:rsidRDefault="000770C4" w:rsidP="000770C4">
      <w:pPr>
        <w:spacing w:after="0" w:line="240" w:lineRule="auto"/>
        <w:ind w:left="720" w:right="56"/>
        <w:jc w:val="both"/>
        <w:rPr>
          <w:rFonts w:ascii="Times New Roman" w:hAnsi="Times New Roman"/>
          <w:sz w:val="26"/>
          <w:szCs w:val="26"/>
        </w:rPr>
      </w:pPr>
    </w:p>
    <w:p w:rsidR="000770C4" w:rsidRDefault="000770C4" w:rsidP="000770C4">
      <w:pPr>
        <w:spacing w:after="0" w:line="240" w:lineRule="auto"/>
        <w:ind w:left="720" w:right="56"/>
        <w:jc w:val="both"/>
        <w:rPr>
          <w:rFonts w:ascii="Times New Roman" w:hAnsi="Times New Roman"/>
          <w:sz w:val="12"/>
          <w:szCs w:val="12"/>
        </w:rPr>
      </w:pPr>
    </w:p>
    <w:p w:rsidR="000770C4" w:rsidRDefault="000770C4" w:rsidP="000770C4">
      <w:pPr>
        <w:numPr>
          <w:ilvl w:val="0"/>
          <w:numId w:val="3"/>
        </w:numPr>
        <w:spacing w:after="0" w:line="240" w:lineRule="auto"/>
        <w:ind w:right="5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Награждение победителей, призёров</w:t>
      </w:r>
    </w:p>
    <w:p w:rsidR="000770C4" w:rsidRDefault="000770C4" w:rsidP="000770C4">
      <w:pPr>
        <w:pStyle w:val="a3"/>
        <w:spacing w:after="0" w:line="240" w:lineRule="auto"/>
        <w:ind w:right="56" w:firstLine="397"/>
        <w:jc w:val="both"/>
        <w:rPr>
          <w:rFonts w:ascii="Times New Roman" w:hAnsi="Times New Roman"/>
          <w:sz w:val="12"/>
          <w:szCs w:val="12"/>
          <w:u w:val="single"/>
        </w:rPr>
      </w:pPr>
      <w:r>
        <w:rPr>
          <w:rFonts w:ascii="Times New Roman" w:hAnsi="Times New Roman"/>
          <w:b/>
          <w:sz w:val="26"/>
          <w:szCs w:val="26"/>
        </w:rPr>
        <w:t>Призовой фонд - 5 000 (пять тысяч) рублей:</w:t>
      </w:r>
    </w:p>
    <w:p w:rsidR="000770C4" w:rsidRDefault="000770C4" w:rsidP="000770C4">
      <w:pPr>
        <w:pStyle w:val="a3"/>
        <w:spacing w:after="0" w:line="240" w:lineRule="auto"/>
        <w:ind w:right="56" w:firstLine="397"/>
        <w:jc w:val="both"/>
        <w:rPr>
          <w:rFonts w:ascii="Times New Roman" w:hAnsi="Times New Roman"/>
          <w:sz w:val="12"/>
          <w:szCs w:val="12"/>
          <w:u w:val="single"/>
        </w:rPr>
      </w:pPr>
    </w:p>
    <w:p w:rsidR="000770C4" w:rsidRDefault="000770C4" w:rsidP="000770C4">
      <w:pPr>
        <w:pStyle w:val="a3"/>
        <w:spacing w:after="0" w:line="240" w:lineRule="auto"/>
        <w:ind w:right="56"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Основные призы</w:t>
      </w:r>
    </w:p>
    <w:tbl>
      <w:tblPr>
        <w:tblW w:w="0" w:type="auto"/>
        <w:tblInd w:w="720" w:type="dxa"/>
        <w:tblLayout w:type="fixed"/>
        <w:tblLook w:val="0000"/>
      </w:tblPr>
      <w:tblGrid>
        <w:gridCol w:w="4469"/>
        <w:gridCol w:w="4382"/>
      </w:tblGrid>
      <w:tr w:rsidR="000770C4" w:rsidTr="004D5CF8">
        <w:tc>
          <w:tcPr>
            <w:tcW w:w="4469" w:type="dxa"/>
            <w:shd w:val="clear" w:color="auto" w:fill="auto"/>
          </w:tcPr>
          <w:p w:rsidR="000770C4" w:rsidRDefault="000770C4" w:rsidP="004D5CF8">
            <w:pPr>
              <w:pStyle w:val="a3"/>
              <w:spacing w:after="0" w:line="240" w:lineRule="auto"/>
              <w:ind w:right="56"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м 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2 000 руб.</w:t>
            </w:r>
          </w:p>
          <w:p w:rsidR="000770C4" w:rsidRDefault="000770C4" w:rsidP="004D5CF8">
            <w:pPr>
              <w:pStyle w:val="a3"/>
              <w:spacing w:after="0" w:line="240" w:lineRule="auto"/>
              <w:ind w:right="56"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м 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1 000 руб.</w:t>
            </w:r>
          </w:p>
          <w:p w:rsidR="000770C4" w:rsidRDefault="000770C4" w:rsidP="004D5CF8">
            <w:pPr>
              <w:pStyle w:val="a3"/>
              <w:spacing w:after="0" w:line="240" w:lineRule="auto"/>
              <w:ind w:right="56"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м 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500 руб.</w:t>
            </w:r>
          </w:p>
          <w:p w:rsidR="000770C4" w:rsidRDefault="000770C4" w:rsidP="004D5CF8">
            <w:pPr>
              <w:pStyle w:val="a3"/>
              <w:spacing w:after="0" w:line="240" w:lineRule="auto"/>
              <w:ind w:right="56"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м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500 руб.</w:t>
            </w:r>
          </w:p>
          <w:p w:rsidR="000770C4" w:rsidRDefault="000770C4" w:rsidP="004D5CF8">
            <w:pPr>
              <w:pStyle w:val="a3"/>
              <w:spacing w:after="0" w:line="240" w:lineRule="auto"/>
              <w:ind w:left="0" w:right="5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2" w:type="dxa"/>
            <w:shd w:val="clear" w:color="auto" w:fill="auto"/>
          </w:tcPr>
          <w:p w:rsidR="000770C4" w:rsidRDefault="000770C4" w:rsidP="004D5CF8">
            <w:pPr>
              <w:pStyle w:val="a3"/>
              <w:spacing w:after="0" w:line="240" w:lineRule="auto"/>
              <w:ind w:left="365" w:right="56" w:hanging="18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0C4" w:rsidRDefault="000770C4" w:rsidP="004D5CF8">
            <w:pPr>
              <w:pStyle w:val="a3"/>
              <w:spacing w:after="0" w:line="240" w:lineRule="auto"/>
              <w:ind w:left="365" w:right="56" w:hanging="18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770C4" w:rsidTr="004D5CF8">
        <w:tc>
          <w:tcPr>
            <w:tcW w:w="4469" w:type="dxa"/>
            <w:shd w:val="clear" w:color="auto" w:fill="auto"/>
          </w:tcPr>
          <w:p w:rsidR="000770C4" w:rsidRDefault="000770C4" w:rsidP="004D5CF8">
            <w:pPr>
              <w:pStyle w:val="a3"/>
              <w:spacing w:after="0" w:line="240" w:lineRule="auto"/>
              <w:ind w:left="0" w:right="5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2" w:type="dxa"/>
            <w:shd w:val="clear" w:color="auto" w:fill="auto"/>
          </w:tcPr>
          <w:p w:rsidR="000770C4" w:rsidRDefault="000770C4" w:rsidP="004D5CF8">
            <w:pPr>
              <w:pStyle w:val="a3"/>
              <w:snapToGrid w:val="0"/>
              <w:spacing w:after="0" w:line="240" w:lineRule="auto"/>
              <w:ind w:left="365" w:right="56" w:hanging="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0C4" w:rsidRDefault="000770C4" w:rsidP="000770C4">
      <w:pPr>
        <w:pStyle w:val="a3"/>
        <w:spacing w:after="0" w:line="240" w:lineRule="auto"/>
        <w:ind w:left="0" w:right="56"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Участницы, занявшие 1-4 места в Южно Федеральном округе по быстрым шахматам,  получают право участия в финальном турнире Чемпионата России по быстрым шахматам среди женщин 2016 г.</w:t>
      </w:r>
    </w:p>
    <w:p w:rsidR="000770C4" w:rsidRDefault="000770C4" w:rsidP="000770C4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Призы выплачиваются наличными на церемонии награждения.</w:t>
      </w:r>
    </w:p>
    <w:p w:rsidR="000770C4" w:rsidRDefault="000770C4" w:rsidP="000770C4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отсутствии победителя (призёра) на церемонии награждения призы не выдаются и в дальнейшем не высылаются.</w:t>
      </w:r>
    </w:p>
    <w:p w:rsidR="000770C4" w:rsidRDefault="000770C4" w:rsidP="000770C4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Призы облагаются подоходным налогом согласно действующему законодательству Российской Федерации. Призёры должны предоставить паспортные данные, ИНН, № пенсионного свидетельства.  </w:t>
      </w:r>
    </w:p>
    <w:p w:rsidR="000770C4" w:rsidRDefault="000770C4" w:rsidP="000770C4">
      <w:pPr>
        <w:pStyle w:val="a3"/>
        <w:spacing w:after="0" w:line="240" w:lineRule="auto"/>
        <w:ind w:left="142" w:right="56"/>
        <w:rPr>
          <w:rFonts w:ascii="Times New Roman" w:hAnsi="Times New Roman"/>
          <w:b/>
          <w:sz w:val="12"/>
          <w:szCs w:val="12"/>
        </w:rPr>
      </w:pPr>
    </w:p>
    <w:p w:rsidR="000770C4" w:rsidRDefault="000770C4" w:rsidP="000770C4">
      <w:pPr>
        <w:numPr>
          <w:ilvl w:val="0"/>
          <w:numId w:val="3"/>
        </w:num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Финансовые расходы</w:t>
      </w:r>
    </w:p>
    <w:p w:rsidR="000770C4" w:rsidRPr="008F0686" w:rsidRDefault="000770C4" w:rsidP="000770C4">
      <w:pPr>
        <w:pStyle w:val="a3"/>
        <w:spacing w:after="0" w:line="240" w:lineRule="auto"/>
        <w:ind w:left="0" w:right="56" w:firstLine="397"/>
        <w:jc w:val="both"/>
        <w:rPr>
          <w:rFonts w:ascii="Times New Roman" w:hAnsi="Times New Roman"/>
          <w:sz w:val="26"/>
          <w:szCs w:val="26"/>
        </w:rPr>
      </w:pPr>
      <w:r w:rsidRPr="008F0686">
        <w:rPr>
          <w:rFonts w:ascii="Times New Roman" w:hAnsi="Times New Roman"/>
          <w:sz w:val="26"/>
          <w:szCs w:val="26"/>
        </w:rPr>
        <w:t>Все расходы по проезду, размещению, питанию, страхованию и оплате турнирных взносов несут командирующие организации или сами участники.</w:t>
      </w:r>
    </w:p>
    <w:p w:rsidR="000770C4" w:rsidRPr="008F0686" w:rsidRDefault="000770C4" w:rsidP="000770C4">
      <w:pPr>
        <w:pStyle w:val="a3"/>
        <w:spacing w:after="0" w:line="240" w:lineRule="auto"/>
        <w:ind w:left="0" w:right="56" w:firstLine="397"/>
        <w:jc w:val="both"/>
        <w:rPr>
          <w:rFonts w:ascii="Times New Roman" w:hAnsi="Times New Roman"/>
          <w:sz w:val="26"/>
          <w:szCs w:val="26"/>
        </w:rPr>
      </w:pPr>
      <w:r w:rsidRPr="008F0686">
        <w:rPr>
          <w:rFonts w:ascii="Times New Roman" w:hAnsi="Times New Roman"/>
          <w:sz w:val="26"/>
          <w:szCs w:val="26"/>
        </w:rPr>
        <w:t>Регистрационные взносы расходуются следующим образом:</w:t>
      </w:r>
    </w:p>
    <w:p w:rsidR="000770C4" w:rsidRPr="008F0686" w:rsidRDefault="000770C4" w:rsidP="000770C4">
      <w:pPr>
        <w:pStyle w:val="a3"/>
        <w:spacing w:after="0" w:line="240" w:lineRule="auto"/>
        <w:ind w:left="0" w:right="56" w:firstLine="397"/>
        <w:jc w:val="both"/>
        <w:rPr>
          <w:rFonts w:ascii="Times New Roman" w:hAnsi="Times New Roman"/>
          <w:sz w:val="26"/>
          <w:szCs w:val="26"/>
        </w:rPr>
      </w:pPr>
      <w:r w:rsidRPr="008F0686">
        <w:rPr>
          <w:rFonts w:ascii="Times New Roman" w:hAnsi="Times New Roman"/>
          <w:sz w:val="26"/>
          <w:szCs w:val="26"/>
        </w:rPr>
        <w:t xml:space="preserve">-80% призовой фонд. </w:t>
      </w:r>
    </w:p>
    <w:p w:rsidR="000770C4" w:rsidRPr="008F0686" w:rsidRDefault="000770C4" w:rsidP="000770C4">
      <w:pPr>
        <w:pStyle w:val="a3"/>
        <w:spacing w:after="0" w:line="240" w:lineRule="auto"/>
        <w:ind w:left="0" w:right="56" w:firstLine="397"/>
        <w:jc w:val="both"/>
        <w:rPr>
          <w:rFonts w:ascii="Times New Roman" w:hAnsi="Times New Roman"/>
          <w:sz w:val="26"/>
          <w:szCs w:val="26"/>
        </w:rPr>
      </w:pPr>
      <w:r w:rsidRPr="008F0686">
        <w:rPr>
          <w:rFonts w:ascii="Times New Roman" w:hAnsi="Times New Roman"/>
          <w:sz w:val="26"/>
          <w:szCs w:val="26"/>
        </w:rPr>
        <w:t>-20% приём и оплата работы судейской коллегии, орг</w:t>
      </w:r>
      <w:proofErr w:type="gramStart"/>
      <w:r w:rsidRPr="008F0686">
        <w:rPr>
          <w:rFonts w:ascii="Times New Roman" w:hAnsi="Times New Roman"/>
          <w:sz w:val="26"/>
          <w:szCs w:val="26"/>
        </w:rPr>
        <w:t>.р</w:t>
      </w:r>
      <w:proofErr w:type="gramEnd"/>
      <w:r w:rsidRPr="008F0686">
        <w:rPr>
          <w:rFonts w:ascii="Times New Roman" w:hAnsi="Times New Roman"/>
          <w:sz w:val="26"/>
          <w:szCs w:val="26"/>
        </w:rPr>
        <w:t>асходы.</w:t>
      </w:r>
    </w:p>
    <w:p w:rsidR="000770C4" w:rsidRPr="008F0686" w:rsidRDefault="000770C4" w:rsidP="000770C4">
      <w:pPr>
        <w:pStyle w:val="a3"/>
        <w:spacing w:after="0" w:line="240" w:lineRule="auto"/>
        <w:ind w:left="0" w:right="56" w:firstLine="397"/>
        <w:jc w:val="both"/>
        <w:rPr>
          <w:rFonts w:ascii="Times New Roman" w:hAnsi="Times New Roman"/>
          <w:b/>
          <w:sz w:val="26"/>
          <w:szCs w:val="26"/>
        </w:rPr>
      </w:pPr>
      <w:r w:rsidRPr="008F0686">
        <w:rPr>
          <w:rFonts w:ascii="Times New Roman" w:hAnsi="Times New Roman"/>
          <w:sz w:val="26"/>
          <w:szCs w:val="26"/>
        </w:rPr>
        <w:t>Если собранная сумма взносов не позволяет оплатить указанные расходы, Шахматная федерация г</w:t>
      </w:r>
      <w:proofErr w:type="gramStart"/>
      <w:r w:rsidRPr="008F0686">
        <w:rPr>
          <w:rFonts w:ascii="Times New Roman" w:hAnsi="Times New Roman"/>
          <w:sz w:val="26"/>
          <w:szCs w:val="26"/>
        </w:rPr>
        <w:t>.Т</w:t>
      </w:r>
      <w:proofErr w:type="gramEnd"/>
      <w:r w:rsidRPr="008F0686">
        <w:rPr>
          <w:rFonts w:ascii="Times New Roman" w:hAnsi="Times New Roman"/>
          <w:sz w:val="26"/>
          <w:szCs w:val="26"/>
        </w:rPr>
        <w:t>аганрога вносит недостающие средства.</w:t>
      </w:r>
    </w:p>
    <w:p w:rsidR="000770C4" w:rsidRPr="008F0686" w:rsidRDefault="000770C4" w:rsidP="000770C4">
      <w:pPr>
        <w:pStyle w:val="Default"/>
        <w:ind w:firstLine="397"/>
        <w:jc w:val="both"/>
        <w:rPr>
          <w:sz w:val="26"/>
          <w:szCs w:val="26"/>
        </w:rPr>
      </w:pPr>
      <w:r w:rsidRPr="008F0686">
        <w:rPr>
          <w:bCs/>
          <w:sz w:val="26"/>
          <w:szCs w:val="26"/>
        </w:rPr>
        <w:t xml:space="preserve">Наградная атрибутика за счет средств Комитета по физической культуре и спорту </w:t>
      </w:r>
      <w:proofErr w:type="gramStart"/>
      <w:r w:rsidRPr="008F0686">
        <w:rPr>
          <w:bCs/>
          <w:sz w:val="26"/>
          <w:szCs w:val="26"/>
        </w:rPr>
        <w:t>г</w:t>
      </w:r>
      <w:proofErr w:type="gramEnd"/>
      <w:r w:rsidRPr="008F0686">
        <w:rPr>
          <w:bCs/>
          <w:sz w:val="26"/>
          <w:szCs w:val="26"/>
        </w:rPr>
        <w:t>. Таганрога.</w:t>
      </w:r>
    </w:p>
    <w:p w:rsidR="000770C4" w:rsidRDefault="000770C4" w:rsidP="000770C4">
      <w:pPr>
        <w:pStyle w:val="a3"/>
        <w:spacing w:after="0" w:line="240" w:lineRule="auto"/>
        <w:ind w:left="142" w:right="56"/>
        <w:jc w:val="both"/>
        <w:rPr>
          <w:rFonts w:ascii="Times New Roman" w:hAnsi="Times New Roman"/>
          <w:b/>
          <w:sz w:val="12"/>
          <w:szCs w:val="12"/>
        </w:rPr>
      </w:pPr>
    </w:p>
    <w:p w:rsidR="000770C4" w:rsidRDefault="000770C4" w:rsidP="000770C4">
      <w:pPr>
        <w:numPr>
          <w:ilvl w:val="0"/>
          <w:numId w:val="3"/>
        </w:num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Обеспечение безопасности</w:t>
      </w:r>
    </w:p>
    <w:p w:rsidR="000770C4" w:rsidRDefault="000770C4" w:rsidP="000770C4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Меры по обеспечению безопасности осуществляются в соответствии с требованиями законодательства РФ и положения о межрегиональных и всероссийских официальных спортивных соревнованиях по шахматам на 2016 г. Во время проведения турнира обеспечение безопасности в турнирном зале возлагается на главного судью. </w:t>
      </w:r>
    </w:p>
    <w:p w:rsidR="000770C4" w:rsidRDefault="000770C4" w:rsidP="000770C4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>Ответственность за безопасность участников вне турнирного зала несут сами участники, сопровождающие лица, тренеры, родители (для несовершеннолетних).</w:t>
      </w:r>
    </w:p>
    <w:p w:rsidR="000770C4" w:rsidRDefault="000770C4" w:rsidP="000770C4">
      <w:pPr>
        <w:pStyle w:val="a3"/>
        <w:spacing w:after="0" w:line="240" w:lineRule="auto"/>
        <w:ind w:left="0" w:right="56"/>
        <w:jc w:val="both"/>
        <w:rPr>
          <w:rFonts w:ascii="Times New Roman" w:hAnsi="Times New Roman"/>
          <w:b/>
          <w:sz w:val="12"/>
          <w:szCs w:val="12"/>
        </w:rPr>
      </w:pPr>
    </w:p>
    <w:p w:rsidR="000770C4" w:rsidRDefault="000770C4" w:rsidP="000770C4">
      <w:pPr>
        <w:numPr>
          <w:ilvl w:val="0"/>
          <w:numId w:val="3"/>
        </w:num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Заявки</w:t>
      </w:r>
    </w:p>
    <w:p w:rsidR="000770C4" w:rsidRDefault="000770C4" w:rsidP="000770C4">
      <w:pPr>
        <w:spacing w:after="0" w:line="240" w:lineRule="auto"/>
        <w:ind w:right="56" w:firstLine="39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участников, которым требуется проживание п</w:t>
      </w:r>
      <w:r w:rsidRPr="00F514F8">
        <w:rPr>
          <w:rFonts w:ascii="Times New Roman" w:hAnsi="Times New Roman"/>
          <w:sz w:val="26"/>
          <w:szCs w:val="26"/>
        </w:rPr>
        <w:t>редварительное подтверждение участия обязательно. Заполненные именные заявки  следует присылать на электронный адрес главного судьи</w:t>
      </w:r>
      <w:r>
        <w:rPr>
          <w:rFonts w:ascii="Times New Roman" w:hAnsi="Times New Roman"/>
          <w:sz w:val="26"/>
          <w:szCs w:val="26"/>
        </w:rPr>
        <w:t xml:space="preserve"> до </w:t>
      </w:r>
      <w:r>
        <w:rPr>
          <w:rFonts w:ascii="Times New Roman" w:hAnsi="Times New Roman"/>
          <w:b/>
          <w:sz w:val="26"/>
          <w:szCs w:val="26"/>
        </w:rPr>
        <w:t>01 марта</w:t>
      </w:r>
      <w:r w:rsidRPr="00F514F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2016</w:t>
      </w:r>
      <w:r w:rsidRPr="00F514F8">
        <w:rPr>
          <w:rFonts w:ascii="Times New Roman" w:hAnsi="Times New Roman"/>
          <w:b/>
          <w:bCs/>
          <w:sz w:val="26"/>
          <w:szCs w:val="26"/>
        </w:rPr>
        <w:t xml:space="preserve"> года. </w:t>
      </w:r>
      <w:r w:rsidRPr="00F514F8">
        <w:rPr>
          <w:rFonts w:ascii="Times New Roman" w:hAnsi="Times New Roman"/>
          <w:bCs/>
          <w:sz w:val="26"/>
          <w:szCs w:val="26"/>
        </w:rPr>
        <w:t xml:space="preserve">Получить дополнительную информацию можно у главного судьи – Половина Елены Васильевны – 89298214619; </w:t>
      </w:r>
      <w:hyperlink r:id="rId5" w:history="1">
        <w:r w:rsidRPr="00F514F8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polovina</w:t>
        </w:r>
        <w:r w:rsidRPr="00F514F8">
          <w:rPr>
            <w:rStyle w:val="a4"/>
            <w:rFonts w:ascii="Times New Roman" w:hAnsi="Times New Roman"/>
            <w:bCs/>
            <w:sz w:val="26"/>
            <w:szCs w:val="26"/>
          </w:rPr>
          <w:t>@</w:t>
        </w:r>
        <w:r w:rsidRPr="00F514F8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mail</w:t>
        </w:r>
        <w:r w:rsidRPr="00F514F8">
          <w:rPr>
            <w:rStyle w:val="a4"/>
            <w:rFonts w:ascii="Times New Roman" w:hAnsi="Times New Roman"/>
            <w:bCs/>
            <w:sz w:val="26"/>
            <w:szCs w:val="26"/>
          </w:rPr>
          <w:t>.</w:t>
        </w:r>
        <w:r w:rsidRPr="00F514F8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  <w:r w:rsidRPr="00F514F8">
        <w:rPr>
          <w:rFonts w:ascii="Times New Roman" w:hAnsi="Times New Roman"/>
          <w:bCs/>
          <w:sz w:val="26"/>
          <w:szCs w:val="26"/>
        </w:rPr>
        <w:t xml:space="preserve"> </w:t>
      </w:r>
    </w:p>
    <w:p w:rsidR="00F76382" w:rsidRPr="00F514F8" w:rsidRDefault="00F76382" w:rsidP="000770C4">
      <w:pPr>
        <w:spacing w:after="0" w:line="240" w:lineRule="auto"/>
        <w:ind w:right="56" w:firstLine="397"/>
        <w:jc w:val="both"/>
        <w:rPr>
          <w:rFonts w:ascii="Times New Roman" w:hAnsi="Times New Roman"/>
          <w:bCs/>
          <w:sz w:val="26"/>
          <w:szCs w:val="26"/>
        </w:rPr>
      </w:pPr>
    </w:p>
    <w:p w:rsidR="000770C4" w:rsidRDefault="008F0686" w:rsidP="000770C4">
      <w:pPr>
        <w:numPr>
          <w:ilvl w:val="0"/>
          <w:numId w:val="3"/>
        </w:numPr>
        <w:spacing w:after="0" w:line="240" w:lineRule="auto"/>
        <w:ind w:right="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</w:t>
      </w:r>
      <w:r w:rsidR="000770C4">
        <w:rPr>
          <w:rFonts w:ascii="Times New Roman" w:hAnsi="Times New Roman"/>
          <w:b/>
          <w:sz w:val="26"/>
          <w:szCs w:val="26"/>
        </w:rPr>
        <w:t>нформация</w:t>
      </w:r>
    </w:p>
    <w:p w:rsidR="00F76382" w:rsidRDefault="00D47D7E" w:rsidP="00D47D7E">
      <w:pPr>
        <w:pStyle w:val="a3"/>
        <w:spacing w:after="0" w:line="240" w:lineRule="auto"/>
        <w:ind w:left="0" w:right="56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в гостинице «</w:t>
      </w:r>
      <w:proofErr w:type="spellStart"/>
      <w:r>
        <w:rPr>
          <w:rFonts w:ascii="Times New Roman" w:hAnsi="Times New Roman"/>
          <w:sz w:val="26"/>
          <w:szCs w:val="26"/>
        </w:rPr>
        <w:t>Ассоль</w:t>
      </w:r>
      <w:proofErr w:type="spellEnd"/>
      <w:r>
        <w:rPr>
          <w:rFonts w:ascii="Times New Roman" w:hAnsi="Times New Roman"/>
          <w:sz w:val="26"/>
          <w:szCs w:val="26"/>
        </w:rPr>
        <w:t>» (г. Таганрог, ул</w:t>
      </w:r>
      <w:proofErr w:type="gramStart"/>
      <w:r>
        <w:rPr>
          <w:rFonts w:ascii="Times New Roman" w:hAnsi="Times New Roman"/>
          <w:sz w:val="26"/>
          <w:szCs w:val="26"/>
        </w:rPr>
        <w:t>.И</w:t>
      </w:r>
      <w:proofErr w:type="gramEnd"/>
      <w:r>
        <w:rPr>
          <w:rFonts w:ascii="Times New Roman" w:hAnsi="Times New Roman"/>
          <w:sz w:val="26"/>
          <w:szCs w:val="26"/>
        </w:rPr>
        <w:t xml:space="preserve">нструментальная 31 корп.2) </w:t>
      </w:r>
      <w:hyperlink r:id="rId6" w:history="1">
        <w:r w:rsidRPr="009313B3">
          <w:rPr>
            <w:rStyle w:val="a4"/>
            <w:rFonts w:ascii="Times New Roman" w:hAnsi="Times New Roman"/>
            <w:sz w:val="26"/>
            <w:szCs w:val="26"/>
          </w:rPr>
          <w:t>http://assol-hotel.ru/</w:t>
        </w:r>
      </w:hyperlink>
    </w:p>
    <w:p w:rsidR="00D47D7E" w:rsidRPr="00D47D7E" w:rsidRDefault="00D47D7E" w:rsidP="00D47D7E">
      <w:pPr>
        <w:pStyle w:val="a3"/>
        <w:spacing w:after="0" w:line="240" w:lineRule="auto"/>
        <w:ind w:left="0" w:right="56"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47D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Проживание: 1050 </w:t>
      </w:r>
      <w:proofErr w:type="spellStart"/>
      <w:r w:rsidRPr="00D47D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</w:t>
      </w:r>
      <w:proofErr w:type="spellEnd"/>
      <w:r w:rsidRPr="00D47D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/</w:t>
      </w:r>
      <w:proofErr w:type="spellStart"/>
      <w:r w:rsidRPr="00D47D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сут</w:t>
      </w:r>
      <w:proofErr w:type="spellEnd"/>
      <w:r w:rsidRPr="00D47D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./чел. Это сумма включает: 2-х или 3-х местное проживание, 2-х разовое питание (завтрак и ужин</w:t>
      </w:r>
      <w:r w:rsidR="008F06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Pr="00D47D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D47D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трансфер</w:t>
      </w:r>
      <w:proofErr w:type="spellEnd"/>
      <w:r w:rsidRPr="00D47D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 турнирного зала на мини-автобусе (утром «</w:t>
      </w:r>
      <w:proofErr w:type="spellStart"/>
      <w:r w:rsidRPr="00D47D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Ассоль</w:t>
      </w:r>
      <w:proofErr w:type="spellEnd"/>
      <w:r w:rsidRPr="00D47D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 - шахматный павильон</w:t>
      </w:r>
      <w:proofErr w:type="gramStart"/>
      <w:r w:rsidRPr="00D47D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D47D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вечером шахматный павильон –«</w:t>
      </w:r>
      <w:proofErr w:type="spellStart"/>
      <w:r w:rsidRPr="00D47D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Ассоль</w:t>
      </w:r>
      <w:proofErr w:type="spellEnd"/>
      <w:r w:rsidRPr="00D47D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»)</w:t>
      </w:r>
    </w:p>
    <w:p w:rsidR="000770C4" w:rsidRDefault="000770C4" w:rsidP="000770C4">
      <w:pPr>
        <w:pStyle w:val="a3"/>
        <w:tabs>
          <w:tab w:val="left" w:pos="0"/>
        </w:tabs>
        <w:spacing w:after="0" w:line="240" w:lineRule="auto"/>
        <w:ind w:left="-142" w:right="56" w:firstLine="397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Федерация шахмат Южного федерального округа регистрирует соревнование в разделе «Электронная федерация» на сайте РШФ (с возможностью </w:t>
      </w:r>
      <w:proofErr w:type="spellStart"/>
      <w:r>
        <w:rPr>
          <w:rFonts w:ascii="Times New Roman" w:hAnsi="Times New Roman"/>
          <w:sz w:val="26"/>
          <w:szCs w:val="26"/>
        </w:rPr>
        <w:t>он-лайн</w:t>
      </w:r>
      <w:proofErr w:type="spellEnd"/>
      <w:r>
        <w:rPr>
          <w:rFonts w:ascii="Times New Roman" w:hAnsi="Times New Roman"/>
          <w:sz w:val="26"/>
          <w:szCs w:val="26"/>
        </w:rPr>
        <w:t xml:space="preserve"> регистрации для участников) и публикует в этом разделе всю подробную информацию, включая итоговые таблицы.</w:t>
      </w:r>
    </w:p>
    <w:p w:rsidR="000770C4" w:rsidRDefault="000770C4" w:rsidP="000770C4">
      <w:pPr>
        <w:pStyle w:val="a3"/>
        <w:spacing w:after="0" w:line="240" w:lineRule="auto"/>
        <w:ind w:left="0" w:right="56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1701"/>
        <w:gridCol w:w="1700"/>
        <w:gridCol w:w="1018"/>
        <w:gridCol w:w="956"/>
        <w:gridCol w:w="862"/>
        <w:gridCol w:w="1253"/>
        <w:gridCol w:w="1699"/>
      </w:tblGrid>
      <w:tr w:rsidR="000770C4" w:rsidTr="004D5CF8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4" w:rsidRDefault="000770C4" w:rsidP="004D5CF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4" w:rsidRDefault="000770C4" w:rsidP="004D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Ф.И.О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4" w:rsidRDefault="000770C4" w:rsidP="004D5CF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4" w:rsidRDefault="000770C4" w:rsidP="004D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Разряд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4" w:rsidRDefault="000770C4" w:rsidP="004D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ЭЛО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4" w:rsidRDefault="000770C4" w:rsidP="004D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ID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4" w:rsidRDefault="000770C4" w:rsidP="004D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Субъект РФ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0C4" w:rsidRDefault="000770C4" w:rsidP="004D5C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Контактный телефон</w:t>
            </w:r>
          </w:p>
        </w:tc>
      </w:tr>
      <w:tr w:rsidR="000770C4" w:rsidTr="004D5CF8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4" w:rsidRDefault="000770C4" w:rsidP="004D5CF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4" w:rsidRDefault="000770C4" w:rsidP="004D5CF8">
            <w:pPr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4" w:rsidRDefault="000770C4" w:rsidP="004D5CF8">
            <w:pPr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4" w:rsidRDefault="000770C4" w:rsidP="004D5CF8">
            <w:pPr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4" w:rsidRDefault="000770C4" w:rsidP="004D5CF8">
            <w:pPr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0C4" w:rsidRDefault="000770C4" w:rsidP="004D5CF8">
            <w:pPr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0C4" w:rsidRDefault="000770C4" w:rsidP="004D5CF8">
            <w:pPr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0C4" w:rsidRDefault="000770C4" w:rsidP="004D5CF8">
            <w:pPr>
              <w:snapToGrid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770C4" w:rsidRDefault="000770C4" w:rsidP="000770C4">
      <w:pPr>
        <w:pStyle w:val="a3"/>
        <w:tabs>
          <w:tab w:val="left" w:pos="0"/>
        </w:tabs>
        <w:spacing w:after="0" w:line="240" w:lineRule="auto"/>
        <w:ind w:left="-142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№1(участие)</w:t>
      </w:r>
    </w:p>
    <w:p w:rsidR="000770C4" w:rsidRDefault="000770C4" w:rsidP="000770C4">
      <w:pPr>
        <w:tabs>
          <w:tab w:val="left" w:pos="0"/>
        </w:tabs>
        <w:spacing w:after="0" w:line="240" w:lineRule="auto"/>
        <w:ind w:right="56"/>
        <w:rPr>
          <w:rFonts w:ascii="Times New Roman" w:hAnsi="Times New Roman"/>
          <w:sz w:val="26"/>
          <w:szCs w:val="26"/>
        </w:rPr>
      </w:pPr>
    </w:p>
    <w:p w:rsidR="000770C4" w:rsidRDefault="000770C4" w:rsidP="000770C4">
      <w:pPr>
        <w:tabs>
          <w:tab w:val="left" w:pos="0"/>
        </w:tabs>
        <w:spacing w:after="0" w:line="240" w:lineRule="auto"/>
        <w:ind w:right="56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 №2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(проживание)</w:t>
      </w:r>
    </w:p>
    <w:tbl>
      <w:tblPr>
        <w:tblW w:w="0" w:type="auto"/>
        <w:tblInd w:w="-5" w:type="dxa"/>
        <w:tblLayout w:type="fixed"/>
        <w:tblLook w:val="0000"/>
      </w:tblPr>
      <w:tblGrid>
        <w:gridCol w:w="1529"/>
        <w:gridCol w:w="2403"/>
        <w:gridCol w:w="5400"/>
      </w:tblGrid>
      <w:tr w:rsidR="000770C4" w:rsidTr="004D5CF8">
        <w:trPr>
          <w:trHeight w:val="41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0C4" w:rsidRDefault="000770C4" w:rsidP="004D5CF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0C4" w:rsidRDefault="000770C4" w:rsidP="004D5CF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C4" w:rsidRDefault="000770C4" w:rsidP="004D5CF8">
            <w:pPr>
              <w:spacing w:after="0" w:line="240" w:lineRule="auto"/>
              <w:ind w:left="463"/>
              <w:jc w:val="both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номер</w:t>
            </w:r>
          </w:p>
        </w:tc>
      </w:tr>
      <w:tr w:rsidR="000770C4" w:rsidTr="004D5CF8">
        <w:trPr>
          <w:trHeight w:val="46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0C4" w:rsidRDefault="000770C4" w:rsidP="004D5CF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0C4" w:rsidRDefault="000770C4" w:rsidP="004D5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сопровождающий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C4" w:rsidRDefault="000770C4" w:rsidP="004D5CF8">
            <w:pPr>
              <w:spacing w:after="0" w:line="240" w:lineRule="auto"/>
              <w:ind w:left="463"/>
              <w:jc w:val="both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2-х местный</w:t>
            </w:r>
          </w:p>
        </w:tc>
      </w:tr>
      <w:tr w:rsidR="000770C4" w:rsidTr="004D5CF8">
        <w:trPr>
          <w:trHeight w:val="30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0C4" w:rsidRDefault="000770C4" w:rsidP="004D5CF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0C4" w:rsidRDefault="000770C4" w:rsidP="004D5CF8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C4" w:rsidRDefault="000770C4" w:rsidP="004D5CF8">
            <w:pPr>
              <w:snapToGri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0C4" w:rsidRDefault="000770C4" w:rsidP="000770C4">
      <w:pPr>
        <w:pStyle w:val="a3"/>
        <w:tabs>
          <w:tab w:val="left" w:pos="0"/>
        </w:tabs>
        <w:spacing w:after="0" w:line="240" w:lineRule="auto"/>
        <w:ind w:left="-142" w:right="56" w:firstLine="397"/>
        <w:jc w:val="both"/>
        <w:rPr>
          <w:rFonts w:ascii="Times New Roman" w:hAnsi="Times New Roman"/>
          <w:sz w:val="26"/>
          <w:szCs w:val="26"/>
        </w:rPr>
      </w:pPr>
    </w:p>
    <w:p w:rsidR="000770C4" w:rsidRDefault="000770C4" w:rsidP="000770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уточнения и дополнения к настоящему положению регулируются регламентом проведения соревнования.</w:t>
      </w:r>
    </w:p>
    <w:p w:rsidR="000770C4" w:rsidRDefault="000770C4" w:rsidP="000770C4">
      <w:pPr>
        <w:spacing w:after="0" w:line="240" w:lineRule="auto"/>
      </w:pPr>
      <w:r>
        <w:rPr>
          <w:rFonts w:ascii="Times New Roman" w:hAnsi="Times New Roman"/>
          <w:b/>
          <w:sz w:val="26"/>
          <w:szCs w:val="26"/>
        </w:rPr>
        <w:t>Данное Положение является официальным вызовом на соревнования</w:t>
      </w:r>
    </w:p>
    <w:p w:rsidR="000841D9" w:rsidRDefault="000841D9"/>
    <w:sectPr w:rsidR="000841D9" w:rsidSect="000770C4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ascii="Times New Roman" w:hAnsi="Times New Roman" w:cs="Times New Roman" w:hint="default"/>
        <w:b/>
        <w:sz w:val="26"/>
        <w:szCs w:val="26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0C4"/>
    <w:rsid w:val="000770C4"/>
    <w:rsid w:val="000841D9"/>
    <w:rsid w:val="006B5F32"/>
    <w:rsid w:val="008F0686"/>
    <w:rsid w:val="00A6379B"/>
    <w:rsid w:val="00B447E8"/>
    <w:rsid w:val="00D47D7E"/>
    <w:rsid w:val="00F7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C4"/>
    <w:pPr>
      <w:suppressAutoHyphens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70C4"/>
    <w:pPr>
      <w:ind w:left="720"/>
    </w:pPr>
  </w:style>
  <w:style w:type="paragraph" w:customStyle="1" w:styleId="Default">
    <w:name w:val="Default"/>
    <w:rsid w:val="00077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077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ol-hotel.ru/" TargetMode="External"/><Relationship Id="rId5" Type="http://schemas.openxmlformats.org/officeDocument/2006/relationships/hyperlink" Target="mailto:polov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Prestij Bilgisayar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2016-02-02T20:10:00Z</dcterms:created>
  <dcterms:modified xsi:type="dcterms:W3CDTF">2016-02-02T20:36:00Z</dcterms:modified>
</cp:coreProperties>
</file>